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“全市优秀引进人才”拟表扬对象名单</w:t>
      </w:r>
    </w:p>
    <w:p>
      <w:pPr>
        <w:spacing w:line="540" w:lineRule="exact"/>
        <w:jc w:val="left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/>
          <w:b/>
          <w:sz w:val="32"/>
          <w:szCs w:val="32"/>
        </w:rPr>
        <w:t xml:space="preserve"> 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张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杰</w:t>
      </w:r>
      <w:r>
        <w:rPr>
          <w:rFonts w:hint="eastAsia" w:ascii="方正仿宋_GBK" w:hAnsi="方正仿宋_GBK" w:eastAsia="方正仿宋_GBK" w:cs="方正仿宋_GBK"/>
          <w:b/>
          <w:sz w:val="18"/>
          <w:szCs w:val="18"/>
        </w:rPr>
        <w:t>（女）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市交通运输局规划科科长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王万里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市中心医院普通外科主治医师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李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衍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市地质环境监测站管理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7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级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B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岗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岳映平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市发展和改革委员会固定资产投资科副科长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黄健博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市水务局办公室副主任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唐春燕</w:t>
      </w:r>
      <w:r>
        <w:rPr>
          <w:rFonts w:hint="eastAsia" w:ascii="方正仿宋_GBK" w:hAnsi="方正仿宋_GBK" w:eastAsia="方正仿宋_GBK" w:cs="方正仿宋_GBK"/>
          <w:b/>
          <w:sz w:val="18"/>
          <w:szCs w:val="18"/>
        </w:rPr>
        <w:t>（女）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市人民检察院政治部副主任科员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程德栋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市中级人民法院诉讼服务中心工作人员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吴沂珀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市民主党派服务中心负责人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陈沁苑</w:t>
      </w:r>
      <w:r>
        <w:rPr>
          <w:rFonts w:hint="eastAsia" w:ascii="方正仿宋_GBK" w:hAnsi="方正仿宋_GBK" w:eastAsia="方正仿宋_GBK" w:cs="方正仿宋_GBK"/>
          <w:b/>
          <w:sz w:val="18"/>
          <w:szCs w:val="18"/>
        </w:rPr>
        <w:t>（女）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市希望工程办公室主任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徐海通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市委政法委政法宣教中心副主任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李怡波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巴州区党政网管中心干部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雷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楚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巴州区人大常委会信息网络中心副主任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许尔红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恩阳区交通运输局总工程师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周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琴</w:t>
      </w:r>
      <w:r>
        <w:rPr>
          <w:rFonts w:hint="eastAsia" w:ascii="方正仿宋_GBK" w:hAnsi="方正仿宋_GBK" w:eastAsia="方正仿宋_GBK" w:cs="方正仿宋_GBK"/>
          <w:b/>
          <w:sz w:val="18"/>
          <w:szCs w:val="18"/>
        </w:rPr>
        <w:t>（女）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南江县水产渔政局副局长、红光镇房岭村第一书记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李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浩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南江县国土资源局地环股副股长</w:t>
      </w:r>
    </w:p>
    <w:p>
      <w:pPr>
        <w:spacing w:line="540" w:lineRule="exact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张森爰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通江县发展和改革局基础产业股负责人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何腾达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通江县银耳科学技术研究所副所长、陈河乡西浴溪村“第一书记”、支部书记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丁成杰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平昌县委办公室保密局副局长</w:t>
      </w:r>
    </w:p>
    <w:p>
      <w:pPr>
        <w:spacing w:line="540" w:lineRule="exact"/>
        <w:ind w:left="1446" w:hanging="1441" w:hangingChars="450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程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闯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平昌县澌滩乡党委委员、人大主席</w:t>
      </w:r>
    </w:p>
    <w:p>
      <w:pPr>
        <w:spacing w:line="540" w:lineRule="exact"/>
        <w:ind w:left="1446" w:hanging="1441" w:hangingChars="450"/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赵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俊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巴中经开区土地储备中心管理</w:t>
      </w:r>
      <w:r>
        <w:rPr>
          <w:rFonts w:ascii="方正仿宋_GBK" w:hAnsi="方正仿宋_GBK" w:eastAsia="方正仿宋_GBK" w:cs="方正仿宋_GBK"/>
          <w:b/>
          <w:sz w:val="32"/>
          <w:szCs w:val="32"/>
        </w:rPr>
        <w:t>9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级职员</w:t>
      </w:r>
    </w:p>
    <w:sectPr>
      <w:footerReference r:id="rId3" w:type="default"/>
      <w:footerReference r:id="rId4" w:type="even"/>
      <w:pgSz w:w="11907" w:h="16840"/>
      <w:pgMar w:top="1985" w:right="1531" w:bottom="1871" w:left="1531" w:header="851" w:footer="153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  <w:sz w:val="24"/>
        <w:szCs w:val="24"/>
      </w:rPr>
    </w:pPr>
    <w:r>
      <w:rPr>
        <w:rStyle w:val="6"/>
        <w:sz w:val="24"/>
        <w:szCs w:val="24"/>
      </w:rPr>
      <w:t xml:space="preserve">— 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PAGE 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</w:t>
    </w:r>
    <w:r>
      <w:rPr>
        <w:rStyle w:val="6"/>
        <w:sz w:val="24"/>
        <w:szCs w:val="24"/>
      </w:rPr>
      <w:fldChar w:fldCharType="end"/>
    </w:r>
    <w:r>
      <w:rPr>
        <w:rStyle w:val="6"/>
        <w:sz w:val="24"/>
        <w:szCs w:val="24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DAC"/>
    <w:rsid w:val="00041AB0"/>
    <w:rsid w:val="000A09E4"/>
    <w:rsid w:val="001044A3"/>
    <w:rsid w:val="00150CB5"/>
    <w:rsid w:val="001B6066"/>
    <w:rsid w:val="002010E5"/>
    <w:rsid w:val="002C049C"/>
    <w:rsid w:val="002F4F33"/>
    <w:rsid w:val="00316D75"/>
    <w:rsid w:val="003505E2"/>
    <w:rsid w:val="00367AF7"/>
    <w:rsid w:val="003B632F"/>
    <w:rsid w:val="003B6956"/>
    <w:rsid w:val="003E0AB3"/>
    <w:rsid w:val="003F2137"/>
    <w:rsid w:val="00404718"/>
    <w:rsid w:val="004171DD"/>
    <w:rsid w:val="0043509C"/>
    <w:rsid w:val="00437180"/>
    <w:rsid w:val="004423CB"/>
    <w:rsid w:val="004A02EB"/>
    <w:rsid w:val="004D4751"/>
    <w:rsid w:val="00502ECC"/>
    <w:rsid w:val="005312CC"/>
    <w:rsid w:val="005A2851"/>
    <w:rsid w:val="005E1B24"/>
    <w:rsid w:val="005E45D9"/>
    <w:rsid w:val="005E6A17"/>
    <w:rsid w:val="006248CC"/>
    <w:rsid w:val="006348D5"/>
    <w:rsid w:val="0065315F"/>
    <w:rsid w:val="00683BA3"/>
    <w:rsid w:val="00754603"/>
    <w:rsid w:val="00796665"/>
    <w:rsid w:val="007A127A"/>
    <w:rsid w:val="007B2007"/>
    <w:rsid w:val="00811483"/>
    <w:rsid w:val="008304F9"/>
    <w:rsid w:val="008423D5"/>
    <w:rsid w:val="00887A38"/>
    <w:rsid w:val="008E011E"/>
    <w:rsid w:val="008F3820"/>
    <w:rsid w:val="00932A7D"/>
    <w:rsid w:val="00996D8D"/>
    <w:rsid w:val="009B5DAC"/>
    <w:rsid w:val="009C0988"/>
    <w:rsid w:val="009D3F7E"/>
    <w:rsid w:val="00A50291"/>
    <w:rsid w:val="00A75DDD"/>
    <w:rsid w:val="00A76767"/>
    <w:rsid w:val="00AF6B0E"/>
    <w:rsid w:val="00B662C1"/>
    <w:rsid w:val="00B82EC2"/>
    <w:rsid w:val="00BD4565"/>
    <w:rsid w:val="00C10FFC"/>
    <w:rsid w:val="00C51980"/>
    <w:rsid w:val="00D65F42"/>
    <w:rsid w:val="00D83169"/>
    <w:rsid w:val="00D944A5"/>
    <w:rsid w:val="00D967A4"/>
    <w:rsid w:val="00E016DD"/>
    <w:rsid w:val="00E40A90"/>
    <w:rsid w:val="00E67B23"/>
    <w:rsid w:val="00EB683A"/>
    <w:rsid w:val="00EF3DC8"/>
    <w:rsid w:val="00F15F69"/>
    <w:rsid w:val="2730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114</Words>
  <Characters>650</Characters>
  <Lines>5</Lines>
  <Paragraphs>1</Paragraphs>
  <TotalTime>33</TotalTime>
  <ScaleCrop>false</ScaleCrop>
  <LinksUpToDate>false</LinksUpToDate>
  <CharactersWithSpaces>763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2018-06-14T02:44:00Z</dcterms:created>
  <dc:creator>Administrator</dc:creator>
  <cp:lastModifiedBy>晴</cp:lastModifiedBy>
  <cp:lastPrinted>2018-06-14T07:09:00Z</cp:lastPrinted>
  <dcterms:modified xsi:type="dcterms:W3CDTF">2018-06-14T10:17:43Z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